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FF11" w14:textId="77777777" w:rsidR="00BE6A1A" w:rsidRPr="00BE6A1A" w:rsidRDefault="00BE6A1A" w:rsidP="004263C0">
      <w:pPr>
        <w:spacing w:line="276" w:lineRule="auto"/>
        <w:jc w:val="center"/>
        <w:rPr>
          <w:rFonts w:asciiTheme="minorHAnsi" w:hAnsiTheme="minorHAnsi" w:cstheme="minorHAnsi"/>
          <w:b/>
          <w:sz w:val="30"/>
          <w:szCs w:val="30"/>
        </w:rPr>
      </w:pPr>
      <w:r w:rsidRPr="00BE6A1A">
        <w:rPr>
          <w:rFonts w:asciiTheme="minorHAnsi" w:hAnsiTheme="minorHAnsi" w:cstheme="minorHAnsi"/>
          <w:b/>
          <w:sz w:val="30"/>
          <w:szCs w:val="30"/>
        </w:rPr>
        <w:t>1</w:t>
      </w:r>
      <w:r w:rsidRPr="00BE6A1A">
        <w:rPr>
          <w:rFonts w:asciiTheme="minorHAnsi" w:hAnsiTheme="minorHAnsi" w:cstheme="minorHAnsi"/>
          <w:b/>
          <w:sz w:val="30"/>
          <w:szCs w:val="30"/>
          <w:vertAlign w:val="superscript"/>
        </w:rPr>
        <w:t>ο</w:t>
      </w:r>
      <w:r w:rsidRPr="00BE6A1A">
        <w:rPr>
          <w:rFonts w:asciiTheme="minorHAnsi" w:hAnsiTheme="minorHAnsi" w:cstheme="minorHAnsi"/>
          <w:b/>
          <w:sz w:val="30"/>
          <w:szCs w:val="30"/>
        </w:rPr>
        <w:t xml:space="preserve"> ΦΥΛΛΟ ΕΡΓΑΣΙΑΣ</w:t>
      </w:r>
    </w:p>
    <w:p w14:paraId="6BCCFB3A" w14:textId="77777777" w:rsidR="00BE6A1A" w:rsidRDefault="00BE6A1A" w:rsidP="004263C0">
      <w:pPr>
        <w:spacing w:line="276" w:lineRule="auto"/>
        <w:jc w:val="both"/>
        <w:rPr>
          <w:rFonts w:asciiTheme="minorHAnsi" w:hAnsiTheme="minorHAnsi" w:cstheme="minorHAnsi"/>
          <w:b/>
          <w:szCs w:val="22"/>
        </w:rPr>
      </w:pPr>
    </w:p>
    <w:p w14:paraId="31CEC7EC" w14:textId="77777777" w:rsidR="00BE6A1A" w:rsidRPr="00BE6A1A" w:rsidRDefault="00BE6A1A" w:rsidP="004263C0">
      <w:pPr>
        <w:spacing w:line="276" w:lineRule="auto"/>
        <w:jc w:val="both"/>
        <w:rPr>
          <w:rFonts w:asciiTheme="minorHAnsi" w:hAnsiTheme="minorHAnsi" w:cstheme="minorHAnsi"/>
          <w:sz w:val="26"/>
          <w:szCs w:val="26"/>
        </w:rPr>
      </w:pPr>
      <w:r w:rsidRPr="00BE6A1A">
        <w:rPr>
          <w:rFonts w:asciiTheme="minorHAnsi" w:hAnsiTheme="minorHAnsi" w:cstheme="minorHAnsi"/>
          <w:b/>
          <w:sz w:val="26"/>
          <w:szCs w:val="26"/>
        </w:rPr>
        <w:t>1</w:t>
      </w:r>
      <w:r w:rsidRPr="00BE6A1A">
        <w:rPr>
          <w:rFonts w:asciiTheme="minorHAnsi" w:hAnsiTheme="minorHAnsi" w:cstheme="minorHAnsi"/>
          <w:b/>
          <w:sz w:val="26"/>
          <w:szCs w:val="26"/>
          <w:vertAlign w:val="superscript"/>
        </w:rPr>
        <w:t>Η</w:t>
      </w:r>
      <w:r w:rsidRPr="00BE6A1A">
        <w:rPr>
          <w:rFonts w:asciiTheme="minorHAnsi" w:hAnsiTheme="minorHAnsi" w:cstheme="minorHAnsi"/>
          <w:b/>
          <w:sz w:val="26"/>
          <w:szCs w:val="26"/>
        </w:rPr>
        <w:t xml:space="preserve"> Φάση Εισαγωγής </w:t>
      </w:r>
      <w:r w:rsidRPr="00BE6A1A">
        <w:rPr>
          <w:rFonts w:asciiTheme="minorHAnsi" w:hAnsiTheme="minorHAnsi" w:cstheme="minorHAnsi"/>
          <w:sz w:val="26"/>
          <w:szCs w:val="26"/>
        </w:rPr>
        <w:t xml:space="preserve">: </w:t>
      </w:r>
    </w:p>
    <w:p w14:paraId="64D87948" w14:textId="77777777" w:rsidR="00BE6A1A" w:rsidRDefault="00BE6A1A" w:rsidP="004263C0">
      <w:pPr>
        <w:spacing w:line="276" w:lineRule="auto"/>
        <w:jc w:val="both"/>
        <w:rPr>
          <w:rFonts w:asciiTheme="minorHAnsi" w:hAnsiTheme="minorHAnsi" w:cstheme="minorHAnsi"/>
          <w:szCs w:val="22"/>
        </w:rPr>
      </w:pPr>
    </w:p>
    <w:p w14:paraId="5FB1A31C"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Ανοίξτε τον παρακάτω σύνδεσμο </w:t>
      </w:r>
      <w:hyperlink r:id="rId4" w:history="1">
        <w:r w:rsidRPr="00BE6A1A">
          <w:rPr>
            <w:rStyle w:val="-"/>
            <w:rFonts w:asciiTheme="minorHAnsi" w:hAnsiTheme="minorHAnsi" w:cstheme="minorHAnsi"/>
            <w:b/>
            <w:bCs/>
            <w:szCs w:val="22"/>
          </w:rPr>
          <w:t>http://phet.colorado.edu/el/simulation/circuit-construction-kit-dc</w:t>
        </w:r>
      </w:hyperlink>
    </w:p>
    <w:p w14:paraId="3CCB4EDA" w14:textId="77777777" w:rsidR="00BE6A1A" w:rsidRPr="00BE6A1A" w:rsidRDefault="00BE6A1A" w:rsidP="004263C0">
      <w:pPr>
        <w:spacing w:line="276" w:lineRule="auto"/>
        <w:jc w:val="both"/>
        <w:rPr>
          <w:rFonts w:asciiTheme="minorHAnsi" w:hAnsiTheme="minorHAnsi" w:cstheme="minorHAnsi"/>
          <w:szCs w:val="22"/>
        </w:rPr>
      </w:pPr>
    </w:p>
    <w:p w14:paraId="5E9CC754" w14:textId="088B7DED"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Όταν ανοίξει η εφαρμογή, εξοικειωθείτε με τις επιλογές της. Προσέξτε ότι στ</w:t>
      </w:r>
      <w:r w:rsidR="003B0B4C">
        <w:rPr>
          <w:rFonts w:asciiTheme="minorHAnsi" w:hAnsiTheme="minorHAnsi" w:cstheme="minorHAnsi"/>
          <w:szCs w:val="22"/>
        </w:rPr>
        <w:t>ο</w:t>
      </w:r>
      <w:r w:rsidRPr="00BE6A1A">
        <w:rPr>
          <w:rFonts w:asciiTheme="minorHAnsi" w:hAnsiTheme="minorHAnsi" w:cstheme="minorHAnsi"/>
          <w:szCs w:val="22"/>
        </w:rPr>
        <w:t xml:space="preserve"> </w:t>
      </w:r>
      <w:r w:rsidR="003B0B4C">
        <w:rPr>
          <w:rFonts w:asciiTheme="minorHAnsi" w:hAnsiTheme="minorHAnsi" w:cstheme="minorHAnsi"/>
          <w:szCs w:val="22"/>
        </w:rPr>
        <w:t xml:space="preserve">ένα μέρος </w:t>
      </w:r>
      <w:r w:rsidRPr="00BE6A1A">
        <w:rPr>
          <w:rFonts w:asciiTheme="minorHAnsi" w:hAnsiTheme="minorHAnsi" w:cstheme="minorHAnsi"/>
          <w:szCs w:val="22"/>
        </w:rPr>
        <w:t xml:space="preserve"> της οθόνης υπάρχει μια στήλη με τα υλικά με τα οποία μπορείτε να φτιάξετε ένα ηλεκτρικό κύκλωμα (καλώδιο, μπαταρία, αντιστάτης κλπ). Αυτά μπορείτε να τα προσθέτετε στο κύκλωμά σας με αριστερό κλικ και σύρσιμο στη μπλε περιοχή αριστερά. </w:t>
      </w:r>
    </w:p>
    <w:p w14:paraId="3F97BBF4" w14:textId="77777777" w:rsidR="00BE6A1A" w:rsidRPr="00BE6A1A" w:rsidRDefault="00BE6A1A" w:rsidP="004263C0">
      <w:pPr>
        <w:spacing w:line="276" w:lineRule="auto"/>
        <w:jc w:val="both"/>
        <w:rPr>
          <w:rFonts w:asciiTheme="minorHAnsi" w:hAnsiTheme="minorHAnsi" w:cstheme="minorHAnsi"/>
          <w:szCs w:val="22"/>
        </w:rPr>
      </w:pPr>
    </w:p>
    <w:p w14:paraId="3B1262B2"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noProof/>
          <w:szCs w:val="22"/>
        </w:rPr>
        <w:drawing>
          <wp:anchor distT="0" distB="0" distL="114300" distR="114300" simplePos="0" relativeHeight="251659264" behindDoc="0" locked="0" layoutInCell="1" allowOverlap="1" wp14:anchorId="226D2354" wp14:editId="4FF11AC4">
            <wp:simplePos x="0" y="0"/>
            <wp:positionH relativeFrom="column">
              <wp:posOffset>5061585</wp:posOffset>
            </wp:positionH>
            <wp:positionV relativeFrom="paragraph">
              <wp:posOffset>42545</wp:posOffset>
            </wp:positionV>
            <wp:extent cx="869950" cy="5727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95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A1A">
        <w:rPr>
          <w:rFonts w:asciiTheme="minorHAnsi" w:hAnsiTheme="minorHAnsi" w:cstheme="minorHAnsi"/>
          <w:szCs w:val="22"/>
        </w:rPr>
        <w:t xml:space="preserve">Ξεκινήστε με ένα καλώδιο. Προσέξτε ότι όταν το σύρετε αριστερά στη μπλε οθόνη, αυτό εμφανίζει 2 κόκκινους κύκλους στα άκρα του. Κάνοντας κλικ και σύροντας έναν κόκκινο κύκλο, «τραβάτε» το καλώδιο σε όποια κατεύθυνση θέλετε εσείς. Τα μπλε μπαλάκια που βλέπετε μέσα στο καλώδιο, είναι τα ηλεκτρόνιά του (που αρχικά είναι ακίνητα) </w:t>
      </w:r>
    </w:p>
    <w:p w14:paraId="4B612573"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Προσθέστε στη συνέχεια και μια μπαταρία. Παρατηρήστε ότι έχει και αυτή μπλε «ηλεκτρόνια» και δύο κόκκινους κύκλους (μην ξεχνάτε ότι για αυτόν ακριβώς το λόγο η μπαταρία λέγεται και δίπολο). Η μπαταρία – σε αντίθεση με το καλώδιο – δεν μπορεί να «τεντωθεί» από τους πόλους της, μόνο να περιστραφεί. </w:t>
      </w:r>
    </w:p>
    <w:p w14:paraId="68E67DFF" w14:textId="77777777" w:rsid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Ενώστε τον ένα πόλο του καλωδίου με ένα πόλο της μπαταρίας. Φέρτε και ένα δεύτερο καλώδιο και ενώστε το με τον άλλο πόλο της μπαταρίας καθώς και με το 1ο καλώδιο. </w:t>
      </w:r>
    </w:p>
    <w:p w14:paraId="6D7C9BF1" w14:textId="77777777" w:rsidR="00BE6A1A" w:rsidRDefault="00BE6A1A" w:rsidP="004263C0">
      <w:pPr>
        <w:spacing w:line="276" w:lineRule="auto"/>
        <w:jc w:val="both"/>
        <w:rPr>
          <w:rFonts w:asciiTheme="minorHAnsi" w:hAnsiTheme="minorHAnsi" w:cstheme="minorHAnsi"/>
          <w:szCs w:val="22"/>
        </w:rPr>
      </w:pPr>
    </w:p>
    <w:p w14:paraId="60775380"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Τί παρατηρείτε; .................................................................................................................................... </w:t>
      </w:r>
    </w:p>
    <w:p w14:paraId="5CCB4584" w14:textId="77777777" w:rsidR="00BE6A1A" w:rsidRDefault="00BE6A1A" w:rsidP="004263C0">
      <w:pPr>
        <w:spacing w:line="276" w:lineRule="auto"/>
        <w:jc w:val="both"/>
        <w:rPr>
          <w:rFonts w:asciiTheme="minorHAnsi" w:hAnsiTheme="minorHAnsi" w:cstheme="minorHAnsi"/>
          <w:szCs w:val="22"/>
        </w:rPr>
      </w:pPr>
    </w:p>
    <w:p w14:paraId="7D36C7FE" w14:textId="77777777" w:rsidR="00BE6A1A" w:rsidRDefault="00BE6A1A" w:rsidP="004263C0">
      <w:pPr>
        <w:spacing w:line="276" w:lineRule="auto"/>
        <w:jc w:val="both"/>
        <w:rPr>
          <w:rFonts w:asciiTheme="minorHAnsi" w:hAnsiTheme="minorHAnsi" w:cstheme="minorHAnsi"/>
          <w:szCs w:val="22"/>
        </w:rPr>
      </w:pPr>
    </w:p>
    <w:p w14:paraId="39A362D2"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Μπορείτε να αποσυνδέετε 2 υλικά μεταξύ τους κάνοντας δεξί κλικ πάνω στο σημείο σύνδεσής τους, ενώ μπορείτε να αφαιρέσετε τελείως ένα υλικό από το κύκλωμα κάνοντας πάλι δεξί κλικ πάνω του και επιλέγοντας «Απόσυρε». Είμαστε πλέον έτοιμοι να μελετήσουμε το νόμο του Ωμ.</w:t>
      </w:r>
    </w:p>
    <w:p w14:paraId="4C12DC65" w14:textId="77777777" w:rsidR="00BE6A1A" w:rsidRDefault="00BE6A1A" w:rsidP="004263C0">
      <w:pPr>
        <w:spacing w:line="276" w:lineRule="auto"/>
        <w:jc w:val="both"/>
        <w:rPr>
          <w:rFonts w:asciiTheme="minorHAnsi" w:hAnsiTheme="minorHAnsi" w:cstheme="minorHAnsi"/>
          <w:b/>
          <w:color w:val="C00000"/>
          <w:szCs w:val="22"/>
        </w:rPr>
      </w:pPr>
    </w:p>
    <w:p w14:paraId="0A9DDAD2" w14:textId="77777777" w:rsidR="00BE6A1A" w:rsidRPr="00BE6A1A" w:rsidRDefault="00BE6A1A" w:rsidP="004263C0">
      <w:pPr>
        <w:spacing w:line="276" w:lineRule="auto"/>
        <w:jc w:val="both"/>
        <w:rPr>
          <w:rFonts w:asciiTheme="minorHAnsi" w:hAnsiTheme="minorHAnsi" w:cstheme="minorHAnsi"/>
          <w:b/>
          <w:color w:val="C00000"/>
          <w:szCs w:val="22"/>
        </w:rPr>
      </w:pPr>
      <w:r w:rsidRPr="00BE6A1A">
        <w:rPr>
          <w:rFonts w:asciiTheme="minorHAnsi" w:hAnsiTheme="minorHAnsi" w:cstheme="minorHAnsi"/>
          <w:noProof/>
          <w:szCs w:val="22"/>
        </w:rPr>
        <w:drawing>
          <wp:anchor distT="0" distB="0" distL="114300" distR="114300" simplePos="0" relativeHeight="251660288" behindDoc="0" locked="0" layoutInCell="1" allowOverlap="1" wp14:anchorId="6F9CB574" wp14:editId="69EA24B0">
            <wp:simplePos x="0" y="0"/>
            <wp:positionH relativeFrom="column">
              <wp:posOffset>4102100</wp:posOffset>
            </wp:positionH>
            <wp:positionV relativeFrom="paragraph">
              <wp:posOffset>12065</wp:posOffset>
            </wp:positionV>
            <wp:extent cx="2108200" cy="2249170"/>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200" cy="224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072BE" w14:textId="77777777" w:rsidR="00BE6A1A" w:rsidRPr="00BE6A1A" w:rsidRDefault="004C45D2" w:rsidP="004263C0">
      <w:pPr>
        <w:spacing w:line="276" w:lineRule="auto"/>
        <w:jc w:val="both"/>
        <w:rPr>
          <w:rFonts w:asciiTheme="minorHAnsi" w:hAnsiTheme="minorHAnsi" w:cstheme="minorHAnsi"/>
          <w:szCs w:val="22"/>
        </w:rPr>
      </w:pPr>
      <w:r>
        <w:rPr>
          <w:rFonts w:asciiTheme="minorHAnsi" w:hAnsiTheme="minorHAnsi" w:cstheme="minorHAnsi"/>
          <w:b/>
          <w:szCs w:val="22"/>
        </w:rPr>
        <w:t>1η</w:t>
      </w:r>
      <w:r w:rsidR="00BE6A1A" w:rsidRPr="00BE6A1A">
        <w:rPr>
          <w:rFonts w:asciiTheme="minorHAnsi" w:hAnsiTheme="minorHAnsi" w:cstheme="minorHAnsi"/>
          <w:b/>
          <w:szCs w:val="22"/>
        </w:rPr>
        <w:t xml:space="preserve"> </w:t>
      </w:r>
      <w:r>
        <w:rPr>
          <w:rFonts w:asciiTheme="minorHAnsi" w:hAnsiTheme="minorHAnsi" w:cstheme="minorHAnsi"/>
          <w:b/>
          <w:szCs w:val="22"/>
        </w:rPr>
        <w:t xml:space="preserve">φάση </w:t>
      </w:r>
      <w:r w:rsidR="00BE6A1A" w:rsidRPr="00BE6A1A">
        <w:rPr>
          <w:rFonts w:asciiTheme="minorHAnsi" w:hAnsiTheme="minorHAnsi" w:cstheme="minorHAnsi"/>
          <w:szCs w:val="22"/>
        </w:rPr>
        <w:t xml:space="preserve">: «Aς φτιάξουμε πρώτα το κύκλωμα» </w:t>
      </w:r>
    </w:p>
    <w:p w14:paraId="119ED5AB"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Κατασκευάστε το κύκλωμα της εικόνας δίπλα. </w:t>
      </w:r>
    </w:p>
    <w:p w14:paraId="1577B127"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Το κάτω μαύρο όργανο είναι ένα βολτόμετρο ενώ το άσπρο όργανο είναι ένα αμπερόμετρο </w:t>
      </w:r>
    </w:p>
    <w:p w14:paraId="2BD3E934" w14:textId="77777777" w:rsidR="00BE6A1A" w:rsidRDefault="00BE6A1A" w:rsidP="004263C0">
      <w:pPr>
        <w:spacing w:line="276" w:lineRule="auto"/>
        <w:jc w:val="both"/>
        <w:rPr>
          <w:rFonts w:asciiTheme="minorHAnsi" w:hAnsiTheme="minorHAnsi" w:cstheme="minorHAnsi"/>
          <w:szCs w:val="22"/>
        </w:rPr>
      </w:pPr>
    </w:p>
    <w:p w14:paraId="7BA64707" w14:textId="77777777" w:rsid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Τί μετρά το βολτόμετρο;................................................ </w:t>
      </w:r>
    </w:p>
    <w:p w14:paraId="34FFE143" w14:textId="77777777" w:rsidR="00BE6A1A" w:rsidRDefault="00BE6A1A" w:rsidP="004263C0">
      <w:pPr>
        <w:spacing w:line="276" w:lineRule="auto"/>
        <w:jc w:val="both"/>
        <w:rPr>
          <w:rFonts w:asciiTheme="minorHAnsi" w:hAnsiTheme="minorHAnsi" w:cstheme="minorHAnsi"/>
          <w:szCs w:val="22"/>
        </w:rPr>
      </w:pPr>
    </w:p>
    <w:p w14:paraId="57719BC8" w14:textId="77777777" w:rsid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Είναι συνδεδεμένο σε σειρά ή παράλληλα με τον αντιστάτη;....................................................................... </w:t>
      </w:r>
    </w:p>
    <w:p w14:paraId="3C723CB2" w14:textId="77777777" w:rsidR="00BE6A1A" w:rsidRPr="00BE6A1A" w:rsidRDefault="00BE6A1A" w:rsidP="004263C0">
      <w:pPr>
        <w:spacing w:line="276" w:lineRule="auto"/>
        <w:jc w:val="both"/>
        <w:rPr>
          <w:rFonts w:asciiTheme="minorHAnsi" w:hAnsiTheme="minorHAnsi" w:cstheme="minorHAnsi"/>
          <w:szCs w:val="22"/>
        </w:rPr>
      </w:pPr>
    </w:p>
    <w:p w14:paraId="058F47DE" w14:textId="77777777" w:rsid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Τί μετρά το αμπερόμετρο;.............................................. </w:t>
      </w:r>
    </w:p>
    <w:p w14:paraId="64C4C2E6" w14:textId="77777777" w:rsidR="00BE6A1A" w:rsidRDefault="00BE6A1A" w:rsidP="004263C0">
      <w:pPr>
        <w:spacing w:line="276" w:lineRule="auto"/>
        <w:jc w:val="both"/>
        <w:rPr>
          <w:rFonts w:asciiTheme="minorHAnsi" w:hAnsiTheme="minorHAnsi" w:cstheme="minorHAnsi"/>
          <w:szCs w:val="22"/>
        </w:rPr>
      </w:pPr>
    </w:p>
    <w:p w14:paraId="6B75D4AF" w14:textId="77777777" w:rsidR="00BE6A1A" w:rsidRPr="00BE6A1A" w:rsidRDefault="00BE6A1A" w:rsidP="004263C0">
      <w:pPr>
        <w:spacing w:line="276" w:lineRule="auto"/>
        <w:jc w:val="both"/>
        <w:rPr>
          <w:rFonts w:asciiTheme="minorHAnsi" w:hAnsiTheme="minorHAnsi" w:cstheme="minorHAnsi"/>
          <w:szCs w:val="22"/>
        </w:rPr>
      </w:pPr>
      <w:r w:rsidRPr="00BE6A1A">
        <w:rPr>
          <w:rFonts w:asciiTheme="minorHAnsi" w:hAnsiTheme="minorHAnsi" w:cstheme="minorHAnsi"/>
          <w:szCs w:val="22"/>
        </w:rPr>
        <w:t xml:space="preserve">Είναι συνδεδεμένο σε σειρά ή παράλληλα με τον αντιστάτη;........................................................ </w:t>
      </w:r>
    </w:p>
    <w:sectPr w:rsidR="00BE6A1A" w:rsidRPr="00BE6A1A" w:rsidSect="00907ADF">
      <w:pgSz w:w="11906" w:h="16838"/>
      <w:pgMar w:top="90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1A"/>
    <w:rsid w:val="00320A38"/>
    <w:rsid w:val="00385800"/>
    <w:rsid w:val="003B0B4C"/>
    <w:rsid w:val="004263C0"/>
    <w:rsid w:val="004B64E8"/>
    <w:rsid w:val="004C45D2"/>
    <w:rsid w:val="007801F6"/>
    <w:rsid w:val="00907ADF"/>
    <w:rsid w:val="00A24C32"/>
    <w:rsid w:val="00A714FB"/>
    <w:rsid w:val="00B70441"/>
    <w:rsid w:val="00BE6A1A"/>
    <w:rsid w:val="00D63567"/>
    <w:rsid w:val="00F738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B9DC"/>
  <w15:docId w15:val="{26728526-A837-4068-989B-0FDA6DB8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A1A"/>
    <w:pPr>
      <w:spacing w:after="0" w:line="240" w:lineRule="auto"/>
    </w:pPr>
    <w:rPr>
      <w:rFonts w:ascii="Arial" w:eastAsia="Times New Roman" w:hAnsi="Arial" w:cs="Times New Roman"/>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E6A1A"/>
    <w:rPr>
      <w:color w:val="0000FF"/>
      <w:u w:val="single"/>
    </w:rPr>
  </w:style>
  <w:style w:type="paragraph" w:styleId="a3">
    <w:name w:val="Balloon Text"/>
    <w:basedOn w:val="a"/>
    <w:link w:val="Char"/>
    <w:uiPriority w:val="99"/>
    <w:semiHidden/>
    <w:unhideWhenUsed/>
    <w:rsid w:val="00BE6A1A"/>
    <w:rPr>
      <w:rFonts w:ascii="Tahoma" w:hAnsi="Tahoma" w:cs="Tahoma"/>
      <w:sz w:val="16"/>
      <w:szCs w:val="16"/>
    </w:rPr>
  </w:style>
  <w:style w:type="character" w:customStyle="1" w:styleId="Char">
    <w:name w:val="Κείμενο πλαισίου Char"/>
    <w:basedOn w:val="a0"/>
    <w:link w:val="a3"/>
    <w:uiPriority w:val="99"/>
    <w:semiHidden/>
    <w:rsid w:val="00BE6A1A"/>
    <w:rPr>
      <w:rFonts w:ascii="Tahoma" w:eastAsia="Times New Roman" w:hAnsi="Tahoma" w:cs="Tahoma"/>
      <w:sz w:val="16"/>
      <w:szCs w:val="16"/>
      <w:lang w:eastAsia="el-GR"/>
    </w:rPr>
  </w:style>
  <w:style w:type="character" w:styleId="-0">
    <w:name w:val="FollowedHyperlink"/>
    <w:basedOn w:val="a0"/>
    <w:uiPriority w:val="99"/>
    <w:semiHidden/>
    <w:unhideWhenUsed/>
    <w:rsid w:val="00BE6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hyperlink" Target="http://phet.colorado.edu/el/simulation/circuit-construction-kit-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1964</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2024-09-29T09:15:00Z</dcterms:created>
  <dcterms:modified xsi:type="dcterms:W3CDTF">2024-09-30T15:22:00Z</dcterms:modified>
</cp:coreProperties>
</file>